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19AE" w14:textId="77777777" w:rsidR="007956C9" w:rsidRDefault="00543E0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CLASSICAL CONNECTIONS</w:t>
      </w:r>
    </w:p>
    <w:p w14:paraId="2F160C51" w14:textId="77777777" w:rsidR="00543E0E" w:rsidRDefault="00543E0E">
      <w:pPr>
        <w:rPr>
          <w:b/>
          <w:sz w:val="28"/>
          <w:szCs w:val="28"/>
        </w:rPr>
      </w:pPr>
    </w:p>
    <w:p w14:paraId="7BE34CAC" w14:textId="77777777" w:rsidR="00543E0E" w:rsidRDefault="00543E0E">
      <w:pPr>
        <w:rPr>
          <w:b/>
          <w:sz w:val="28"/>
          <w:szCs w:val="28"/>
        </w:rPr>
      </w:pPr>
    </w:p>
    <w:p w14:paraId="5A016D1A" w14:textId="77777777" w:rsidR="00543E0E" w:rsidRDefault="00543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 to Classical Connections:</w:t>
      </w:r>
    </w:p>
    <w:p w14:paraId="03C359C9" w14:textId="6E626408" w:rsidR="00543E0E" w:rsidRDefault="00543E0E">
      <w:pPr>
        <w:rPr>
          <w:sz w:val="28"/>
          <w:szCs w:val="28"/>
        </w:rPr>
      </w:pPr>
      <w:r>
        <w:rPr>
          <w:sz w:val="28"/>
          <w:szCs w:val="28"/>
        </w:rPr>
        <w:t xml:space="preserve">This class will be a new experience for you and unlike any other class you have ever taken.  </w:t>
      </w:r>
      <w:r w:rsidR="00DE7404">
        <w:rPr>
          <w:sz w:val="28"/>
          <w:szCs w:val="28"/>
        </w:rPr>
        <w:t>It is a required and unique piece of you</w:t>
      </w:r>
      <w:r w:rsidR="001C17BE">
        <w:rPr>
          <w:sz w:val="28"/>
          <w:szCs w:val="28"/>
        </w:rPr>
        <w:t>r</w:t>
      </w:r>
      <w:r w:rsidR="00DE7404">
        <w:rPr>
          <w:sz w:val="28"/>
          <w:szCs w:val="28"/>
        </w:rPr>
        <w:t xml:space="preserve"> Classical Academy education here at Haverhill High School and I hope it will be exciting, challenging, and fun!  </w:t>
      </w:r>
      <w:r w:rsidR="00FC54AB" w:rsidRPr="00FC54AB">
        <w:rPr>
          <w:sz w:val="28"/>
          <w:szCs w:val="28"/>
        </w:rPr>
        <w:t>This course is an entire year and will cover</w:t>
      </w:r>
      <w:r w:rsidR="00FC54AB">
        <w:rPr>
          <w:i/>
          <w:sz w:val="28"/>
          <w:szCs w:val="28"/>
        </w:rPr>
        <w:t xml:space="preserve"> </w:t>
      </w:r>
      <w:r w:rsidR="00FC54AB" w:rsidRPr="00FC54AB">
        <w:rPr>
          <w:sz w:val="28"/>
          <w:szCs w:val="28"/>
        </w:rPr>
        <w:t xml:space="preserve">a variety of topics and </w:t>
      </w:r>
      <w:r w:rsidR="00E27C61" w:rsidRPr="00FC54AB">
        <w:rPr>
          <w:sz w:val="28"/>
          <w:szCs w:val="28"/>
        </w:rPr>
        <w:t>themes, some which</w:t>
      </w:r>
      <w:r w:rsidR="00FC54AB" w:rsidRPr="00FC54AB">
        <w:rPr>
          <w:sz w:val="28"/>
          <w:szCs w:val="28"/>
        </w:rPr>
        <w:t xml:space="preserve"> will be directly related to your Classical Acade</w:t>
      </w:r>
      <w:r w:rsidR="00FC54AB">
        <w:rPr>
          <w:sz w:val="28"/>
          <w:szCs w:val="28"/>
        </w:rPr>
        <w:t>m</w:t>
      </w:r>
      <w:r w:rsidR="00FC54AB" w:rsidRPr="00FC54AB">
        <w:rPr>
          <w:sz w:val="28"/>
          <w:szCs w:val="28"/>
        </w:rPr>
        <w:t>y core classes and some indirectly related to your courses.</w:t>
      </w:r>
    </w:p>
    <w:p w14:paraId="7858379A" w14:textId="77777777" w:rsidR="00FA383E" w:rsidRDefault="00FA383E">
      <w:pPr>
        <w:rPr>
          <w:sz w:val="28"/>
          <w:szCs w:val="28"/>
        </w:rPr>
      </w:pPr>
    </w:p>
    <w:p w14:paraId="6B5A0900" w14:textId="77777777" w:rsidR="00FA383E" w:rsidRDefault="00FA383E">
      <w:pPr>
        <w:rPr>
          <w:sz w:val="28"/>
          <w:szCs w:val="28"/>
        </w:rPr>
      </w:pPr>
      <w:r>
        <w:rPr>
          <w:sz w:val="28"/>
          <w:szCs w:val="28"/>
        </w:rPr>
        <w:t>This course includ</w:t>
      </w:r>
      <w:r w:rsidR="00DA26B3">
        <w:rPr>
          <w:sz w:val="28"/>
          <w:szCs w:val="28"/>
        </w:rPr>
        <w:t>es research of specific topics that are developed within the unit studied.</w:t>
      </w:r>
    </w:p>
    <w:p w14:paraId="78184127" w14:textId="77777777" w:rsidR="00DA26B3" w:rsidRDefault="00DA26B3">
      <w:pPr>
        <w:rPr>
          <w:b/>
          <w:sz w:val="28"/>
          <w:szCs w:val="28"/>
        </w:rPr>
      </w:pPr>
      <w:r w:rsidRPr="00DA26B3">
        <w:rPr>
          <w:b/>
          <w:sz w:val="28"/>
          <w:szCs w:val="28"/>
        </w:rPr>
        <w:t>Introduction of the material</w:t>
      </w:r>
      <w:r>
        <w:rPr>
          <w:b/>
          <w:sz w:val="28"/>
          <w:szCs w:val="28"/>
        </w:rPr>
        <w:t>&gt;research&gt;gathering and organizing of information&gt;introduction of a creative piece&gt;process and production&gt;presentation and assessment</w:t>
      </w:r>
    </w:p>
    <w:p w14:paraId="5588749F" w14:textId="77777777" w:rsidR="00DA26B3" w:rsidRDefault="00DA26B3">
      <w:pPr>
        <w:rPr>
          <w:b/>
          <w:sz w:val="28"/>
          <w:szCs w:val="28"/>
        </w:rPr>
      </w:pPr>
    </w:p>
    <w:p w14:paraId="6EEED08D" w14:textId="11BC1A68" w:rsidR="00DA26B3" w:rsidRDefault="00DA26B3" w:rsidP="00D92E5A">
      <w:pPr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r w:rsidR="0098502B">
        <w:rPr>
          <w:sz w:val="28"/>
          <w:szCs w:val="28"/>
        </w:rPr>
        <w:t xml:space="preserve">of </w:t>
      </w:r>
      <w:r>
        <w:rPr>
          <w:sz w:val="28"/>
          <w:szCs w:val="28"/>
        </w:rPr>
        <w:t>o</w:t>
      </w:r>
      <w:r w:rsidR="00D92E5A">
        <w:rPr>
          <w:sz w:val="28"/>
          <w:szCs w:val="28"/>
        </w:rPr>
        <w:t>ur first explorations will be working on a Prezi program gathering and organizing material and designing a Classical Newspaper in Ancient Greece.  This will be our first insight into Ancient Greece and it will be the introduction into the direction this co</w:t>
      </w:r>
      <w:r w:rsidR="00A3734A">
        <w:rPr>
          <w:sz w:val="28"/>
          <w:szCs w:val="28"/>
        </w:rPr>
        <w:t>urse will follow</w:t>
      </w:r>
      <w:r w:rsidR="00D92E5A">
        <w:rPr>
          <w:sz w:val="28"/>
          <w:szCs w:val="28"/>
        </w:rPr>
        <w:t>.</w:t>
      </w:r>
    </w:p>
    <w:p w14:paraId="5AC3946D" w14:textId="77777777" w:rsidR="0098502B" w:rsidRDefault="0098502B">
      <w:pPr>
        <w:rPr>
          <w:sz w:val="28"/>
          <w:szCs w:val="28"/>
        </w:rPr>
      </w:pPr>
    </w:p>
    <w:p w14:paraId="1C220652" w14:textId="7DD2A136" w:rsidR="0098502B" w:rsidRDefault="0098502B">
      <w:pPr>
        <w:rPr>
          <w:sz w:val="28"/>
          <w:szCs w:val="28"/>
        </w:rPr>
      </w:pPr>
      <w:r>
        <w:rPr>
          <w:sz w:val="28"/>
          <w:szCs w:val="28"/>
        </w:rPr>
        <w:t xml:space="preserve">During the research piece, we will investigate a subject, theme question, using the </w:t>
      </w:r>
      <w:r w:rsidR="00E27C61">
        <w:rPr>
          <w:sz w:val="28"/>
          <w:szCs w:val="28"/>
        </w:rPr>
        <w:t>Internet</w:t>
      </w:r>
      <w:r>
        <w:rPr>
          <w:sz w:val="28"/>
          <w:szCs w:val="28"/>
        </w:rPr>
        <w:t xml:space="preserve">.  We will review and follow protocol for the </w:t>
      </w:r>
      <w:r w:rsidR="00E27C61">
        <w:rPr>
          <w:sz w:val="28"/>
          <w:szCs w:val="28"/>
        </w:rPr>
        <w:t>Internet</w:t>
      </w:r>
      <w:r>
        <w:rPr>
          <w:sz w:val="28"/>
          <w:szCs w:val="28"/>
        </w:rPr>
        <w:t xml:space="preserve"> research regarding plagiarism, fair use, </w:t>
      </w:r>
      <w:r w:rsidR="00E27C61">
        <w:rPr>
          <w:sz w:val="28"/>
          <w:szCs w:val="28"/>
        </w:rPr>
        <w:t>Internet</w:t>
      </w:r>
      <w:r>
        <w:rPr>
          <w:sz w:val="28"/>
          <w:szCs w:val="28"/>
        </w:rPr>
        <w:t xml:space="preserve"> safety, etc.  We will be using multiple MAC and PC Programs to write essays, </w:t>
      </w:r>
      <w:r w:rsidR="00E27C61">
        <w:rPr>
          <w:sz w:val="28"/>
          <w:szCs w:val="28"/>
        </w:rPr>
        <w:t xml:space="preserve">poetry, </w:t>
      </w:r>
      <w:proofErr w:type="gramStart"/>
      <w:r w:rsidR="00E27C61">
        <w:rPr>
          <w:sz w:val="28"/>
          <w:szCs w:val="28"/>
        </w:rPr>
        <w:t>research</w:t>
      </w:r>
      <w:proofErr w:type="gramEnd"/>
      <w:r>
        <w:rPr>
          <w:sz w:val="28"/>
          <w:szCs w:val="28"/>
        </w:rPr>
        <w:t xml:space="preserve"> papers, create </w:t>
      </w:r>
      <w:r w:rsidR="00E27C61">
        <w:rPr>
          <w:sz w:val="28"/>
          <w:szCs w:val="28"/>
        </w:rPr>
        <w:t>newsletters</w:t>
      </w:r>
      <w:r w:rsidR="00140AD8">
        <w:rPr>
          <w:sz w:val="28"/>
          <w:szCs w:val="28"/>
        </w:rPr>
        <w:t>, brochures, etc</w:t>
      </w:r>
      <w:r>
        <w:rPr>
          <w:sz w:val="28"/>
          <w:szCs w:val="28"/>
        </w:rPr>
        <w:t>.</w:t>
      </w:r>
    </w:p>
    <w:p w14:paraId="605940C4" w14:textId="77777777" w:rsidR="0098502B" w:rsidRDefault="0098502B">
      <w:pPr>
        <w:rPr>
          <w:sz w:val="28"/>
          <w:szCs w:val="28"/>
        </w:rPr>
      </w:pPr>
    </w:p>
    <w:p w14:paraId="5B169C42" w14:textId="77777777" w:rsidR="0098502B" w:rsidRDefault="0098502B">
      <w:pPr>
        <w:rPr>
          <w:sz w:val="28"/>
          <w:szCs w:val="28"/>
        </w:rPr>
      </w:pPr>
      <w:r>
        <w:rPr>
          <w:sz w:val="28"/>
          <w:szCs w:val="28"/>
        </w:rPr>
        <w:t>Following the research piece we will work in more traditional mediums in the art studio translating the subject once more.</w:t>
      </w:r>
    </w:p>
    <w:p w14:paraId="0D756FE3" w14:textId="77777777" w:rsidR="0098502B" w:rsidRDefault="0098502B">
      <w:pPr>
        <w:rPr>
          <w:sz w:val="28"/>
          <w:szCs w:val="28"/>
        </w:rPr>
      </w:pPr>
    </w:p>
    <w:p w14:paraId="6D521E1F" w14:textId="3D232A6A" w:rsidR="0098502B" w:rsidRDefault="00C65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 of the Classical Academy</w:t>
      </w:r>
      <w:r w:rsidR="004C57AD">
        <w:rPr>
          <w:b/>
          <w:sz w:val="28"/>
          <w:szCs w:val="28"/>
        </w:rPr>
        <w:t xml:space="preserve"> </w:t>
      </w:r>
      <w:r w:rsidR="00E27C61">
        <w:rPr>
          <w:b/>
          <w:sz w:val="28"/>
          <w:szCs w:val="28"/>
        </w:rPr>
        <w:t>directly related topics</w:t>
      </w:r>
      <w:r>
        <w:rPr>
          <w:b/>
          <w:sz w:val="28"/>
          <w:szCs w:val="28"/>
        </w:rPr>
        <w:t xml:space="preserve"> we will explore this year:</w:t>
      </w:r>
    </w:p>
    <w:p w14:paraId="025A701F" w14:textId="77777777" w:rsidR="00C65C58" w:rsidRDefault="00C65C58">
      <w:pPr>
        <w:rPr>
          <w:b/>
          <w:sz w:val="28"/>
          <w:szCs w:val="28"/>
        </w:rPr>
      </w:pPr>
    </w:p>
    <w:p w14:paraId="628BF541" w14:textId="77777777" w:rsidR="00C65C58" w:rsidRDefault="00C65C58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Greet &amp; Roman Mythology</w:t>
      </w:r>
    </w:p>
    <w:p w14:paraId="2E4CADF6" w14:textId="77777777" w:rsidR="00C65C58" w:rsidRDefault="00C65C58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Greek &amp; Roman Architecture</w:t>
      </w:r>
    </w:p>
    <w:p w14:paraId="4EBA7DB3" w14:textId="77777777" w:rsidR="00C65C58" w:rsidRDefault="00C65C58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Greek &amp; Roman Sculpture</w:t>
      </w:r>
    </w:p>
    <w:p w14:paraId="637512DE" w14:textId="77777777" w:rsidR="00C65C58" w:rsidRDefault="00C65C58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Pompeii:  Daily Life in Ancient Rome</w:t>
      </w:r>
    </w:p>
    <w:p w14:paraId="2E5167E2" w14:textId="2704D465" w:rsidR="00D92E5A" w:rsidRDefault="00D92E5A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Medieval Life </w:t>
      </w:r>
    </w:p>
    <w:p w14:paraId="1D61BC7F" w14:textId="77777777" w:rsidR="00C65C58" w:rsidRDefault="00C65C58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Renaissance</w:t>
      </w:r>
    </w:p>
    <w:p w14:paraId="4989128D" w14:textId="0B54C967" w:rsidR="00C65C58" w:rsidRDefault="00C65C58" w:rsidP="00C65C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Topics:</w:t>
      </w:r>
      <w:r w:rsidR="001E0510">
        <w:rPr>
          <w:sz w:val="28"/>
          <w:szCs w:val="28"/>
        </w:rPr>
        <w:t xml:space="preserve"> </w:t>
      </w:r>
      <w:r w:rsidR="001E0510">
        <w:rPr>
          <w:i/>
          <w:sz w:val="28"/>
          <w:szCs w:val="28"/>
        </w:rPr>
        <w:t>The Iliad,</w:t>
      </w:r>
      <w:r>
        <w:rPr>
          <w:sz w:val="28"/>
          <w:szCs w:val="28"/>
        </w:rPr>
        <w:t xml:space="preserve"> </w:t>
      </w:r>
      <w:r w:rsidRPr="00C65C58">
        <w:rPr>
          <w:i/>
          <w:sz w:val="28"/>
          <w:szCs w:val="28"/>
        </w:rPr>
        <w:t>Dante’s Inferno</w:t>
      </w:r>
      <w:r>
        <w:rPr>
          <w:sz w:val="28"/>
          <w:szCs w:val="28"/>
        </w:rPr>
        <w:t>, Arthurian Legend</w:t>
      </w:r>
      <w:r w:rsidR="001E0510">
        <w:rPr>
          <w:sz w:val="28"/>
          <w:szCs w:val="28"/>
        </w:rPr>
        <w:t>s</w:t>
      </w:r>
      <w:r>
        <w:rPr>
          <w:sz w:val="28"/>
          <w:szCs w:val="28"/>
        </w:rPr>
        <w:t>, Creation Myths</w:t>
      </w:r>
    </w:p>
    <w:p w14:paraId="2A9990D4" w14:textId="77777777" w:rsidR="00E27C61" w:rsidRDefault="00E27C61" w:rsidP="00E27C61">
      <w:pPr>
        <w:rPr>
          <w:sz w:val="28"/>
          <w:szCs w:val="28"/>
        </w:rPr>
      </w:pPr>
    </w:p>
    <w:p w14:paraId="6055D42E" w14:textId="77777777" w:rsidR="00E27C61" w:rsidRDefault="00E27C61" w:rsidP="00E27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Grading:</w:t>
      </w:r>
    </w:p>
    <w:p w14:paraId="57B9C745" w14:textId="77777777" w:rsidR="00E27C61" w:rsidRDefault="00E27C61" w:rsidP="00E27C61">
      <w:pPr>
        <w:rPr>
          <w:sz w:val="28"/>
          <w:szCs w:val="28"/>
        </w:rPr>
      </w:pPr>
      <w:r>
        <w:rPr>
          <w:sz w:val="28"/>
          <w:szCs w:val="28"/>
        </w:rPr>
        <w:t>Research/Papers                     30%</w:t>
      </w:r>
    </w:p>
    <w:p w14:paraId="0D1E84C0" w14:textId="77777777" w:rsidR="00E27C61" w:rsidRDefault="00E27C61" w:rsidP="00E27C61">
      <w:pPr>
        <w:rPr>
          <w:sz w:val="28"/>
          <w:szCs w:val="28"/>
        </w:rPr>
      </w:pPr>
      <w:r>
        <w:rPr>
          <w:sz w:val="28"/>
          <w:szCs w:val="28"/>
        </w:rPr>
        <w:t>Studio Art                                   30%</w:t>
      </w:r>
    </w:p>
    <w:p w14:paraId="66D775B1" w14:textId="77777777" w:rsidR="00E27C61" w:rsidRDefault="00E27C61" w:rsidP="00E27C61">
      <w:pPr>
        <w:rPr>
          <w:sz w:val="28"/>
          <w:szCs w:val="28"/>
        </w:rPr>
      </w:pPr>
      <w:r>
        <w:rPr>
          <w:sz w:val="28"/>
          <w:szCs w:val="28"/>
        </w:rPr>
        <w:t>Presentations                            15%</w:t>
      </w:r>
    </w:p>
    <w:p w14:paraId="72CAED20" w14:textId="77777777" w:rsidR="00E27C61" w:rsidRDefault="00E27C61" w:rsidP="00E27C61">
      <w:pPr>
        <w:rPr>
          <w:sz w:val="28"/>
          <w:szCs w:val="28"/>
        </w:rPr>
      </w:pPr>
      <w:r>
        <w:rPr>
          <w:sz w:val="28"/>
          <w:szCs w:val="28"/>
        </w:rPr>
        <w:t>Exams                                          15%</w:t>
      </w:r>
    </w:p>
    <w:p w14:paraId="6DF7DF0E" w14:textId="77777777" w:rsidR="00E27C61" w:rsidRDefault="00E27C61" w:rsidP="00E27C61">
      <w:pPr>
        <w:rPr>
          <w:sz w:val="28"/>
          <w:szCs w:val="28"/>
        </w:rPr>
      </w:pPr>
      <w:r>
        <w:rPr>
          <w:sz w:val="28"/>
          <w:szCs w:val="28"/>
        </w:rPr>
        <w:t xml:space="preserve">Participation &amp; Attendance   10% </w:t>
      </w:r>
    </w:p>
    <w:p w14:paraId="593514CB" w14:textId="77777777" w:rsidR="00E27C61" w:rsidRDefault="00E27C61" w:rsidP="00E27C61">
      <w:pPr>
        <w:rPr>
          <w:sz w:val="28"/>
          <w:szCs w:val="28"/>
        </w:rPr>
      </w:pPr>
    </w:p>
    <w:p w14:paraId="646BA18F" w14:textId="77777777" w:rsidR="00E27C61" w:rsidRDefault="00E27C61" w:rsidP="00E27C61">
      <w:pPr>
        <w:rPr>
          <w:sz w:val="28"/>
          <w:szCs w:val="28"/>
        </w:rPr>
      </w:pPr>
    </w:p>
    <w:p w14:paraId="1021E7C8" w14:textId="77777777" w:rsidR="00E27C61" w:rsidRDefault="00E27C61" w:rsidP="00E27C61">
      <w:pPr>
        <w:rPr>
          <w:sz w:val="28"/>
          <w:szCs w:val="28"/>
        </w:rPr>
      </w:pPr>
    </w:p>
    <w:p w14:paraId="7FC5AEA8" w14:textId="77777777" w:rsidR="00E27C61" w:rsidRDefault="00E27C61" w:rsidP="00E27C61">
      <w:pPr>
        <w:rPr>
          <w:sz w:val="28"/>
          <w:szCs w:val="28"/>
        </w:rPr>
      </w:pPr>
    </w:p>
    <w:p w14:paraId="2C704A09" w14:textId="77777777" w:rsidR="0070142A" w:rsidRPr="0070142A" w:rsidRDefault="0070142A" w:rsidP="0070142A">
      <w:pPr>
        <w:rPr>
          <w:b/>
          <w:sz w:val="28"/>
          <w:szCs w:val="28"/>
        </w:rPr>
      </w:pPr>
      <w:r w:rsidRPr="0070142A">
        <w:rPr>
          <w:b/>
          <w:sz w:val="28"/>
          <w:szCs w:val="28"/>
        </w:rPr>
        <w:t>Susan Blim, Classical Connections</w:t>
      </w:r>
    </w:p>
    <w:p w14:paraId="6AD4FF27" w14:textId="77777777" w:rsidR="0070142A" w:rsidRPr="0070142A" w:rsidRDefault="0070142A" w:rsidP="0070142A">
      <w:pPr>
        <w:rPr>
          <w:b/>
          <w:sz w:val="28"/>
          <w:szCs w:val="28"/>
        </w:rPr>
      </w:pPr>
      <w:r w:rsidRPr="0070142A">
        <w:rPr>
          <w:b/>
          <w:sz w:val="28"/>
          <w:szCs w:val="28"/>
        </w:rPr>
        <w:t>Fine Arts Department</w:t>
      </w:r>
    </w:p>
    <w:p w14:paraId="084D6ABD" w14:textId="77777777" w:rsidR="0070142A" w:rsidRPr="0070142A" w:rsidRDefault="0070142A" w:rsidP="0070142A">
      <w:pPr>
        <w:rPr>
          <w:b/>
          <w:sz w:val="28"/>
          <w:szCs w:val="28"/>
        </w:rPr>
      </w:pPr>
      <w:r w:rsidRPr="0070142A">
        <w:rPr>
          <w:b/>
          <w:sz w:val="28"/>
          <w:szCs w:val="28"/>
        </w:rPr>
        <w:t>Haverhill High School, A6</w:t>
      </w:r>
    </w:p>
    <w:p w14:paraId="1D0499F9" w14:textId="77777777" w:rsidR="0070142A" w:rsidRPr="0070142A" w:rsidRDefault="0070142A" w:rsidP="0070142A">
      <w:pPr>
        <w:rPr>
          <w:b/>
          <w:sz w:val="28"/>
          <w:szCs w:val="28"/>
        </w:rPr>
      </w:pPr>
      <w:r w:rsidRPr="0070142A">
        <w:rPr>
          <w:b/>
          <w:sz w:val="28"/>
          <w:szCs w:val="28"/>
        </w:rPr>
        <w:t>978-374-5700 x4406</w:t>
      </w:r>
    </w:p>
    <w:p w14:paraId="5493999B" w14:textId="77777777" w:rsidR="0070142A" w:rsidRPr="0070142A" w:rsidRDefault="0070142A" w:rsidP="0070142A">
      <w:pPr>
        <w:rPr>
          <w:b/>
          <w:sz w:val="28"/>
          <w:szCs w:val="28"/>
        </w:rPr>
      </w:pPr>
      <w:r w:rsidRPr="0070142A">
        <w:rPr>
          <w:b/>
          <w:sz w:val="28"/>
          <w:szCs w:val="28"/>
        </w:rPr>
        <w:t>sblim@haverhill-ps.org</w:t>
      </w:r>
    </w:p>
    <w:p w14:paraId="5DCA5C6A" w14:textId="77777777" w:rsidR="00E27C61" w:rsidRDefault="00E27C61" w:rsidP="00E27C61">
      <w:pPr>
        <w:rPr>
          <w:sz w:val="28"/>
          <w:szCs w:val="28"/>
        </w:rPr>
      </w:pPr>
    </w:p>
    <w:p w14:paraId="3748323D" w14:textId="77777777" w:rsidR="00E27C61" w:rsidRDefault="00E27C61" w:rsidP="00E27C61">
      <w:pPr>
        <w:rPr>
          <w:sz w:val="28"/>
          <w:szCs w:val="28"/>
        </w:rPr>
      </w:pPr>
    </w:p>
    <w:p w14:paraId="67BC1EEE" w14:textId="77777777" w:rsidR="00E27C61" w:rsidRDefault="00E27C61" w:rsidP="00E27C61">
      <w:pPr>
        <w:rPr>
          <w:sz w:val="28"/>
          <w:szCs w:val="28"/>
        </w:rPr>
      </w:pPr>
    </w:p>
    <w:p w14:paraId="36FB8952" w14:textId="77777777" w:rsidR="00E27C61" w:rsidRDefault="00E27C61" w:rsidP="00E27C61">
      <w:pPr>
        <w:rPr>
          <w:sz w:val="28"/>
          <w:szCs w:val="28"/>
        </w:rPr>
      </w:pPr>
    </w:p>
    <w:p w14:paraId="6ACFE81A" w14:textId="77777777" w:rsidR="00E27C61" w:rsidRDefault="00E27C61" w:rsidP="00E27C61">
      <w:pPr>
        <w:rPr>
          <w:sz w:val="28"/>
          <w:szCs w:val="28"/>
        </w:rPr>
      </w:pPr>
    </w:p>
    <w:p w14:paraId="45081B11" w14:textId="77777777" w:rsidR="00E27C61" w:rsidRDefault="00E27C61" w:rsidP="00E27C61">
      <w:pPr>
        <w:rPr>
          <w:sz w:val="28"/>
          <w:szCs w:val="28"/>
        </w:rPr>
      </w:pPr>
    </w:p>
    <w:p w14:paraId="63032B1F" w14:textId="77777777" w:rsidR="00E27C61" w:rsidRDefault="00E27C61" w:rsidP="00E27C61">
      <w:pPr>
        <w:rPr>
          <w:sz w:val="28"/>
          <w:szCs w:val="28"/>
        </w:rPr>
      </w:pPr>
    </w:p>
    <w:p w14:paraId="0B9A3D33" w14:textId="77777777" w:rsidR="00E27C61" w:rsidRDefault="00E27C61" w:rsidP="00E27C61">
      <w:pPr>
        <w:rPr>
          <w:sz w:val="28"/>
          <w:szCs w:val="28"/>
        </w:rPr>
      </w:pPr>
    </w:p>
    <w:p w14:paraId="372A8773" w14:textId="77777777" w:rsidR="00E27C61" w:rsidRDefault="00E27C61" w:rsidP="00E27C61">
      <w:pPr>
        <w:rPr>
          <w:sz w:val="28"/>
          <w:szCs w:val="28"/>
        </w:rPr>
      </w:pPr>
    </w:p>
    <w:p w14:paraId="759B09E9" w14:textId="77777777" w:rsidR="00E27C61" w:rsidRDefault="00E27C61" w:rsidP="00E27C61">
      <w:pPr>
        <w:rPr>
          <w:sz w:val="28"/>
          <w:szCs w:val="28"/>
        </w:rPr>
      </w:pPr>
    </w:p>
    <w:p w14:paraId="57D82641" w14:textId="77777777" w:rsidR="00E27C61" w:rsidRDefault="00E27C61" w:rsidP="00E27C61">
      <w:pPr>
        <w:rPr>
          <w:sz w:val="28"/>
          <w:szCs w:val="28"/>
        </w:rPr>
      </w:pPr>
    </w:p>
    <w:p w14:paraId="1A407A23" w14:textId="77777777" w:rsidR="00E27C61" w:rsidRDefault="00E27C61" w:rsidP="00E27C61">
      <w:pPr>
        <w:rPr>
          <w:sz w:val="28"/>
          <w:szCs w:val="28"/>
        </w:rPr>
      </w:pPr>
    </w:p>
    <w:p w14:paraId="369A411F" w14:textId="77777777" w:rsidR="00E27C61" w:rsidRDefault="00E27C61" w:rsidP="00E27C61">
      <w:pPr>
        <w:rPr>
          <w:sz w:val="28"/>
          <w:szCs w:val="28"/>
        </w:rPr>
      </w:pPr>
    </w:p>
    <w:p w14:paraId="56C102C6" w14:textId="77777777" w:rsidR="00E27C61" w:rsidRDefault="00E27C61" w:rsidP="00E27C61">
      <w:pPr>
        <w:rPr>
          <w:sz w:val="28"/>
          <w:szCs w:val="28"/>
        </w:rPr>
      </w:pPr>
    </w:p>
    <w:p w14:paraId="45944ED4" w14:textId="77777777" w:rsidR="00E27C61" w:rsidRDefault="00E27C61" w:rsidP="00E27C61">
      <w:pPr>
        <w:rPr>
          <w:sz w:val="28"/>
          <w:szCs w:val="28"/>
        </w:rPr>
      </w:pPr>
    </w:p>
    <w:p w14:paraId="65A1003E" w14:textId="77777777" w:rsidR="00E27C61" w:rsidRDefault="00E27C61" w:rsidP="00E27C61">
      <w:pPr>
        <w:rPr>
          <w:sz w:val="28"/>
          <w:szCs w:val="28"/>
        </w:rPr>
      </w:pPr>
    </w:p>
    <w:p w14:paraId="6C933392" w14:textId="77777777" w:rsidR="00E27C61" w:rsidRDefault="00E27C61" w:rsidP="00E27C61">
      <w:pPr>
        <w:rPr>
          <w:sz w:val="28"/>
          <w:szCs w:val="28"/>
        </w:rPr>
      </w:pPr>
    </w:p>
    <w:p w14:paraId="662E5B34" w14:textId="77777777" w:rsidR="00E27C61" w:rsidRDefault="00E27C61" w:rsidP="00E27C61">
      <w:pPr>
        <w:rPr>
          <w:sz w:val="28"/>
          <w:szCs w:val="28"/>
        </w:rPr>
      </w:pPr>
    </w:p>
    <w:p w14:paraId="1B6DBAC7" w14:textId="77777777" w:rsidR="00E27C61" w:rsidRDefault="00E27C61" w:rsidP="00E27C61">
      <w:pPr>
        <w:rPr>
          <w:sz w:val="28"/>
          <w:szCs w:val="28"/>
        </w:rPr>
      </w:pPr>
    </w:p>
    <w:p w14:paraId="5BA31273" w14:textId="77777777" w:rsidR="00E27C61" w:rsidRDefault="00E27C61" w:rsidP="00E27C61">
      <w:pPr>
        <w:rPr>
          <w:sz w:val="28"/>
          <w:szCs w:val="28"/>
        </w:rPr>
      </w:pPr>
    </w:p>
    <w:p w14:paraId="1A079B6C" w14:textId="77777777" w:rsidR="00E27C61" w:rsidRDefault="00E27C61" w:rsidP="00E27C61">
      <w:pPr>
        <w:rPr>
          <w:sz w:val="28"/>
          <w:szCs w:val="28"/>
        </w:rPr>
      </w:pPr>
    </w:p>
    <w:p w14:paraId="30E24950" w14:textId="77777777" w:rsidR="00E27C61" w:rsidRDefault="00E27C61" w:rsidP="00E27C61">
      <w:pPr>
        <w:rPr>
          <w:sz w:val="28"/>
          <w:szCs w:val="28"/>
        </w:rPr>
      </w:pPr>
    </w:p>
    <w:p w14:paraId="74235C0C" w14:textId="77777777" w:rsidR="00E27C61" w:rsidRDefault="00E27C61" w:rsidP="00E27C61">
      <w:pPr>
        <w:rPr>
          <w:sz w:val="28"/>
          <w:szCs w:val="28"/>
        </w:rPr>
      </w:pPr>
    </w:p>
    <w:p w14:paraId="0FEEF399" w14:textId="77777777" w:rsidR="00E27C61" w:rsidRDefault="00E27C61" w:rsidP="00E27C61">
      <w:pPr>
        <w:rPr>
          <w:sz w:val="28"/>
          <w:szCs w:val="28"/>
        </w:rPr>
      </w:pPr>
    </w:p>
    <w:p w14:paraId="5D03F372" w14:textId="77777777" w:rsidR="00E27C61" w:rsidRPr="00E27C61" w:rsidRDefault="00E27C61" w:rsidP="00E27C61">
      <w:pPr>
        <w:rPr>
          <w:sz w:val="28"/>
          <w:szCs w:val="28"/>
        </w:rPr>
      </w:pPr>
    </w:p>
    <w:p w14:paraId="7B9F4576" w14:textId="77777777" w:rsidR="00C336BE" w:rsidRDefault="00C336BE">
      <w:pPr>
        <w:rPr>
          <w:sz w:val="28"/>
          <w:szCs w:val="28"/>
        </w:rPr>
      </w:pPr>
    </w:p>
    <w:p w14:paraId="2838B309" w14:textId="77777777" w:rsidR="00C336BE" w:rsidRPr="00DE7404" w:rsidRDefault="00C336BE">
      <w:pPr>
        <w:rPr>
          <w:i/>
          <w:sz w:val="28"/>
          <w:szCs w:val="28"/>
        </w:rPr>
      </w:pPr>
    </w:p>
    <w:sectPr w:rsidR="00C336BE" w:rsidRPr="00DE7404" w:rsidSect="007B2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0D8"/>
    <w:multiLevelType w:val="hybridMultilevel"/>
    <w:tmpl w:val="B1E8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0E"/>
    <w:rsid w:val="00140AD8"/>
    <w:rsid w:val="001C17BE"/>
    <w:rsid w:val="001E0510"/>
    <w:rsid w:val="004C57AD"/>
    <w:rsid w:val="00543E0E"/>
    <w:rsid w:val="0070142A"/>
    <w:rsid w:val="007956C9"/>
    <w:rsid w:val="007B2393"/>
    <w:rsid w:val="0098502B"/>
    <w:rsid w:val="00A3734A"/>
    <w:rsid w:val="00C336BE"/>
    <w:rsid w:val="00C65C58"/>
    <w:rsid w:val="00D92E5A"/>
    <w:rsid w:val="00DA26B3"/>
    <w:rsid w:val="00DE7404"/>
    <w:rsid w:val="00E27C61"/>
    <w:rsid w:val="00E35D72"/>
    <w:rsid w:val="00FA383E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58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Blim</dc:creator>
  <cp:keywords/>
  <dc:description/>
  <cp:lastModifiedBy>Ellen  Mullane</cp:lastModifiedBy>
  <cp:revision>2</cp:revision>
  <cp:lastPrinted>2013-08-28T12:09:00Z</cp:lastPrinted>
  <dcterms:created xsi:type="dcterms:W3CDTF">2015-09-17T23:33:00Z</dcterms:created>
  <dcterms:modified xsi:type="dcterms:W3CDTF">2015-09-17T23:33:00Z</dcterms:modified>
</cp:coreProperties>
</file>